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C04A" w14:textId="4DEB65E6" w:rsidR="006005B0" w:rsidRDefault="00FD298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B11666" wp14:editId="3806EA1A">
                <wp:simplePos x="0" y="0"/>
                <wp:positionH relativeFrom="page">
                  <wp:align>right</wp:align>
                </wp:positionH>
                <wp:positionV relativeFrom="paragraph">
                  <wp:posOffset>8926446</wp:posOffset>
                </wp:positionV>
                <wp:extent cx="3101975" cy="240030"/>
                <wp:effectExtent l="0" t="0" r="317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28140" w14:textId="1A41B681" w:rsidR="00FD298C" w:rsidRPr="00C6357B" w:rsidRDefault="00332BB6" w:rsidP="00FD298C">
                            <w:pPr>
                              <w:pStyle w:val="Footer"/>
                              <w:jc w:val="right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Messaging: 9</w:t>
                            </w:r>
                            <w:r w:rsidR="00FD298C" w:rsidRPr="00C6357B">
                              <w:rPr>
                                <w:rFonts w:ascii="Calibri" w:hAnsi="Calibri" w:cs="Calibri"/>
                                <w:sz w:val="18"/>
                              </w:rPr>
                              <w:t>. Kindergarten Excellent Attendance flyer_</w:t>
                            </w:r>
                            <w:r w:rsidR="00FD298C">
                              <w:rPr>
                                <w:rFonts w:ascii="Calibri" w:hAnsi="Calibri" w:cs="Calibri"/>
                                <w:sz w:val="18"/>
                              </w:rPr>
                              <w:t>Spa</w:t>
                            </w:r>
                          </w:p>
                          <w:p w14:paraId="3B954CBE" w14:textId="77777777" w:rsidR="00FD298C" w:rsidRDefault="00FD298C" w:rsidP="00FD29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11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05pt;margin-top:702.85pt;width:244.25pt;height:18.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UXIQIAAB0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" stroked="f">
                <v:textbox>
                  <w:txbxContent>
                    <w:p w14:paraId="5B328140" w14:textId="1A41B681" w:rsidR="00FD298C" w:rsidRPr="00C6357B" w:rsidRDefault="00332BB6" w:rsidP="00FD298C">
                      <w:pPr>
                        <w:pStyle w:val="Footer"/>
                        <w:jc w:val="right"/>
                        <w:rPr>
                          <w:rFonts w:ascii="Calibri" w:hAnsi="Calibri" w:cs="Calibri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</w:rPr>
                        <w:t>Messaging: 9</w:t>
                      </w:r>
                      <w:r w:rsidR="00FD298C" w:rsidRPr="00C6357B">
                        <w:rPr>
                          <w:rFonts w:ascii="Calibri" w:hAnsi="Calibri" w:cs="Calibri"/>
                          <w:sz w:val="18"/>
                        </w:rPr>
                        <w:t>. Kindergarten Excellent Attendance flyer_</w:t>
                      </w:r>
                      <w:r w:rsidR="00FD298C">
                        <w:rPr>
                          <w:rFonts w:ascii="Calibri" w:hAnsi="Calibri" w:cs="Calibri"/>
                          <w:sz w:val="18"/>
                        </w:rPr>
                        <w:t>Spa</w:t>
                      </w:r>
                    </w:p>
                    <w:p w14:paraId="3B954CBE" w14:textId="77777777" w:rsidR="00FD298C" w:rsidRDefault="00FD298C" w:rsidP="00FD298C"/>
                  </w:txbxContent>
                </v:textbox>
                <w10:wrap anchorx="page"/>
              </v:shape>
            </w:pict>
          </mc:Fallback>
        </mc:AlternateContent>
      </w:r>
      <w:r w:rsidR="00E15D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03F71" wp14:editId="25778ACA">
                <wp:simplePos x="0" y="0"/>
                <wp:positionH relativeFrom="column">
                  <wp:posOffset>-57150</wp:posOffset>
                </wp:positionH>
                <wp:positionV relativeFrom="paragraph">
                  <wp:posOffset>7781925</wp:posOffset>
                </wp:positionV>
                <wp:extent cx="5200650" cy="15430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48CC6" w14:textId="77777777" w:rsidR="00E15DCA" w:rsidRDefault="00E15DCA" w:rsidP="00613E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lang w:val="es-US"/>
                              </w:rPr>
                            </w:pPr>
                          </w:p>
                          <w:p w14:paraId="6E0B4CEC" w14:textId="77777777" w:rsidR="00E15DCA" w:rsidRDefault="00E15DCA" w:rsidP="00613E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lang w:val="es-US"/>
                              </w:rPr>
                            </w:pPr>
                          </w:p>
                          <w:p w14:paraId="2895D899" w14:textId="6A698B20" w:rsidR="00613E5F" w:rsidRPr="00E15DCA" w:rsidRDefault="00613E5F" w:rsidP="00613E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28"/>
                                <w:lang w:val="es-US"/>
                              </w:rPr>
                            </w:pPr>
                            <w:r w:rsidRPr="00E15DCA"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28"/>
                                <w:lang w:val="es-US"/>
                              </w:rPr>
                              <w:t xml:space="preserve">Si los estudiantes no están en la escuela, no pueden aprender. </w:t>
                            </w:r>
                          </w:p>
                          <w:p w14:paraId="17A32A5E" w14:textId="77777777" w:rsidR="00613E5F" w:rsidRPr="00E15DCA" w:rsidRDefault="00613E5F" w:rsidP="00613E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28"/>
                                <w:lang w:val="es-US"/>
                              </w:rPr>
                            </w:pPr>
                            <w:r w:rsidRPr="00E15DCA"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28"/>
                                <w:lang w:val="es-US"/>
                              </w:rPr>
                              <w:t>7 o menos.</w:t>
                            </w:r>
                          </w:p>
                          <w:p w14:paraId="699D283F" w14:textId="77777777" w:rsidR="00613E5F" w:rsidRPr="00E15DCA" w:rsidRDefault="00613E5F" w:rsidP="00613E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28"/>
                                <w:lang w:val="es-US"/>
                              </w:rPr>
                            </w:pPr>
                            <w:r w:rsidRPr="00E15DCA"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28"/>
                                <w:lang w:val="es-US"/>
                              </w:rPr>
                              <w:t xml:space="preserve">Cada día importa. </w:t>
                            </w:r>
                          </w:p>
                          <w:p w14:paraId="7144594F" w14:textId="77777777" w:rsidR="009C3F97" w:rsidRPr="00613E5F" w:rsidRDefault="009C3F97">
                            <w:pPr>
                              <w:rPr>
                                <w:rFonts w:ascii="Calibri" w:hAnsi="Calibri"/>
                                <w:color w:val="F96A1B" w:themeColor="accent2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3F71" id="Text Box 14" o:spid="_x0000_s1027" type="#_x0000_t202" style="position:absolute;margin-left:-4.5pt;margin-top:612.75pt;width:409.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KLqwIAAK0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" filled="f" stroked="f">
                <v:textbox>
                  <w:txbxContent>
                    <w:p w14:paraId="77148CC6" w14:textId="77777777" w:rsidR="00E15DCA" w:rsidRDefault="00E15DCA" w:rsidP="00613E5F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lang w:val="es-US"/>
                        </w:rPr>
                      </w:pPr>
                    </w:p>
                    <w:p w14:paraId="6E0B4CEC" w14:textId="77777777" w:rsidR="00E15DCA" w:rsidRDefault="00E15DCA" w:rsidP="00613E5F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lang w:val="es-US"/>
                        </w:rPr>
                      </w:pPr>
                    </w:p>
                    <w:p w14:paraId="2895D899" w14:textId="6A698B20" w:rsidR="00613E5F" w:rsidRPr="00E15DCA" w:rsidRDefault="00613E5F" w:rsidP="00613E5F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28"/>
                          <w:lang w:val="es-US"/>
                        </w:rPr>
                      </w:pPr>
                      <w:r w:rsidRPr="00E15DCA">
                        <w:rPr>
                          <w:rFonts w:ascii="Calibri" w:hAnsi="Calibri"/>
                          <w:b/>
                          <w:color w:val="F96A1B" w:themeColor="accent2"/>
                          <w:sz w:val="28"/>
                          <w:lang w:val="es-US"/>
                        </w:rPr>
                        <w:t xml:space="preserve">Si los estudiantes no están en la escuela, no pueden aprender. </w:t>
                      </w:r>
                    </w:p>
                    <w:p w14:paraId="17A32A5E" w14:textId="77777777" w:rsidR="00613E5F" w:rsidRPr="00E15DCA" w:rsidRDefault="00613E5F" w:rsidP="00613E5F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28"/>
                          <w:lang w:val="es-US"/>
                        </w:rPr>
                      </w:pPr>
                      <w:r w:rsidRPr="00E15DCA">
                        <w:rPr>
                          <w:rFonts w:ascii="Calibri" w:hAnsi="Calibri"/>
                          <w:b/>
                          <w:color w:val="F96A1B" w:themeColor="accent2"/>
                          <w:sz w:val="28"/>
                          <w:lang w:val="es-US"/>
                        </w:rPr>
                        <w:t>7 o menos.</w:t>
                      </w:r>
                    </w:p>
                    <w:p w14:paraId="699D283F" w14:textId="77777777" w:rsidR="00613E5F" w:rsidRPr="00E15DCA" w:rsidRDefault="00613E5F" w:rsidP="00613E5F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28"/>
                          <w:lang w:val="es-US"/>
                        </w:rPr>
                      </w:pPr>
                      <w:r w:rsidRPr="00E15DCA">
                        <w:rPr>
                          <w:rFonts w:ascii="Calibri" w:hAnsi="Calibri"/>
                          <w:b/>
                          <w:color w:val="F96A1B" w:themeColor="accent2"/>
                          <w:sz w:val="28"/>
                          <w:lang w:val="es-US"/>
                        </w:rPr>
                        <w:t xml:space="preserve">Cada día importa. </w:t>
                      </w:r>
                    </w:p>
                    <w:p w14:paraId="7144594F" w14:textId="77777777" w:rsidR="009C3F97" w:rsidRPr="00613E5F" w:rsidRDefault="009C3F97">
                      <w:pPr>
                        <w:rPr>
                          <w:rFonts w:ascii="Calibri" w:hAnsi="Calibri"/>
                          <w:color w:val="F96A1B" w:themeColor="accent2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DCA" w:rsidRPr="00FE22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A9805" wp14:editId="7138DDB3">
                <wp:simplePos x="0" y="0"/>
                <wp:positionH relativeFrom="column">
                  <wp:posOffset>2428875</wp:posOffset>
                </wp:positionH>
                <wp:positionV relativeFrom="paragraph">
                  <wp:posOffset>-504825</wp:posOffset>
                </wp:positionV>
                <wp:extent cx="3200400" cy="27749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CE1C5" w14:textId="763AD8B5" w:rsidR="009C3F97" w:rsidRPr="00613E5F" w:rsidRDefault="00613E5F" w:rsidP="009F543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13E5F"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Distrito Escolar Unificado de Los Ángeles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A9805" id="TextBox 11" o:spid="_x0000_s1028" type="#_x0000_t202" style="position:absolute;margin-left:191.25pt;margin-top:-39.75pt;width:252pt;height:21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" filled="f" stroked="f">
                <v:textbox style="mso-fit-shape-to-text:t">
                  <w:txbxContent>
                    <w:p w14:paraId="37ECE1C5" w14:textId="763AD8B5" w:rsidR="009C3F97" w:rsidRPr="00613E5F" w:rsidRDefault="00613E5F" w:rsidP="009F543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Calibri" w:hAnsi="Calibri"/>
                          <w:lang w:val="es-MX"/>
                        </w:rPr>
                      </w:pPr>
                      <w:r w:rsidRPr="00613E5F"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24"/>
                          <w:szCs w:val="24"/>
                          <w:lang w:val="es-MX"/>
                        </w:rPr>
                        <w:t>Distrito Escolar Unificado de Los Ángeles</w:t>
                      </w:r>
                    </w:p>
                  </w:txbxContent>
                </v:textbox>
              </v:shape>
            </w:pict>
          </mc:Fallback>
        </mc:AlternateContent>
      </w:r>
      <w:r w:rsidR="00E15D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D5ECA" wp14:editId="7296F993">
                <wp:simplePos x="0" y="0"/>
                <wp:positionH relativeFrom="column">
                  <wp:posOffset>-685800</wp:posOffset>
                </wp:positionH>
                <wp:positionV relativeFrom="paragraph">
                  <wp:posOffset>3219450</wp:posOffset>
                </wp:positionV>
                <wp:extent cx="3657600" cy="50387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03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9EB0E" w14:textId="5CD2DF3D" w:rsidR="00613E5F" w:rsidRPr="00E0188E" w:rsidRDefault="00613E5F" w:rsidP="00613E5F">
                            <w:pPr>
                              <w:spacing w:line="318" w:lineRule="auto"/>
                              <w:ind w:right="595"/>
                              <w:rPr>
                                <w:rFonts w:ascii="Calibri" w:hAnsi="Calibri" w:cs="Calibr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>Lo q</w:t>
                            </w:r>
                            <w:r w:rsidRPr="00E0188E">
                              <w:rPr>
                                <w:rFonts w:ascii="Calibri" w:hAnsi="Calibri" w:cs="Calibr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 xml:space="preserve">ue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 xml:space="preserve">usted </w:t>
                            </w:r>
                            <w:r w:rsidRPr="00E0188E">
                              <w:rPr>
                                <w:rFonts w:ascii="Calibri" w:hAnsi="Calibri" w:cs="Calibr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>debe saber</w:t>
                            </w:r>
                          </w:p>
                          <w:p w14:paraId="735B7297" w14:textId="77777777" w:rsidR="00613E5F" w:rsidRPr="00E0188E" w:rsidRDefault="00613E5F" w:rsidP="00613E5F">
                            <w:pPr>
                              <w:spacing w:line="318" w:lineRule="auto"/>
                              <w:ind w:left="116" w:right="595"/>
                              <w:rPr>
                                <w:rFonts w:ascii="Calibri" w:eastAsia="Avenir-Roman" w:hAnsi="Calibri" w:cs="Calibri"/>
                                <w:b/>
                                <w:color w:val="231F2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eastAsia="Avenir-Roman" w:hAnsi="Calibri" w:cs="Calibri"/>
                                <w:b/>
                                <w:color w:val="231F20"/>
                                <w:sz w:val="20"/>
                                <w:szCs w:val="20"/>
                                <w:lang w:val="es-MX"/>
                              </w:rPr>
                              <w:t xml:space="preserve">Los estudios educativos indican que los estudiantes que mantienen asistencia excelente en la escuela tienen un buen desempeño: </w:t>
                            </w:r>
                          </w:p>
                          <w:p w14:paraId="16480A76" w14:textId="64D0044A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18" w:lineRule="auto"/>
                              <w:ind w:right="595"/>
                              <w:rPr>
                                <w:rFonts w:ascii="Calibri" w:eastAsia="Avenir-Roman" w:hAnsi="Calibri"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Los estudiantes con ausentismo crónico en 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los grados 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>preescolar, kínder y prime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>ro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 tienen men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os 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probabilidad de leer a nivel cuando llegan al 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tercer 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>grado</w:t>
                            </w:r>
                          </w:p>
                          <w:p w14:paraId="64C6113B" w14:textId="35CFB5C5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18" w:lineRule="auto"/>
                              <w:ind w:right="595"/>
                              <w:rPr>
                                <w:rFonts w:ascii="Calibri" w:eastAsia="Avenir-Roman" w:hAnsi="Calibri"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>Los estudiantes que no leen a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l nivel apropiado 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al terminar el 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tercer 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grado 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son cuatro veces más probables de abandonar 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>la preparatoria que aquellos estudiantes que leen al nivel adecuado</w:t>
                            </w:r>
                          </w:p>
                          <w:p w14:paraId="1D8FDF66" w14:textId="740FEBE5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18" w:lineRule="auto"/>
                              <w:ind w:right="595"/>
                              <w:rPr>
                                <w:rFonts w:ascii="Calibri" w:eastAsia="Avenir-Roman" w:hAnsi="Calibri"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Por cada día 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escolar 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que 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>falta un estudiante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, le toma 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>tres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 días o más</w:t>
                            </w:r>
                            <w:r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 para</w:t>
                            </w:r>
                            <w:r w:rsidRPr="00E0188E">
                              <w:rPr>
                                <w:rFonts w:ascii="Calibri" w:eastAsia="Avenir-Roman" w:hAnsi="Calibri" w:cs="Calibri"/>
                                <w:sz w:val="20"/>
                                <w:szCs w:val="20"/>
                                <w:lang w:val="es-MX"/>
                              </w:rPr>
                              <w:t xml:space="preserve"> recuperar la enseñanza perdida</w:t>
                            </w:r>
                          </w:p>
                          <w:p w14:paraId="337A132A" w14:textId="77777777" w:rsidR="00613E5F" w:rsidRPr="00E0188E" w:rsidRDefault="00613E5F" w:rsidP="00613E5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>Lo q</w:t>
                            </w:r>
                            <w:r w:rsidRPr="00E0188E"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>ue aprenden los estudiantes</w:t>
                            </w:r>
                          </w:p>
                          <w:p w14:paraId="6D3DF431" w14:textId="77777777" w:rsidR="00613E5F" w:rsidRPr="00E0188E" w:rsidRDefault="00613E5F" w:rsidP="00613E5F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El </w:t>
                            </w: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Kínder es el primer paso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que </w:t>
                            </w: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su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hijo o hija</w:t>
                            </w: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toma </w:t>
                            </w: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para prepararse para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su </w:t>
                            </w: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graduación. </w:t>
                            </w:r>
                          </w:p>
                          <w:p w14:paraId="7CCDF601" w14:textId="77777777" w:rsidR="00613E5F" w:rsidRPr="00E0188E" w:rsidRDefault="00613E5F" w:rsidP="00613E5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Cada estudiante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14:paraId="04638E76" w14:textId="77777777" w:rsidR="00613E5F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Aprender el currículo común de normas estales</w:t>
                            </w:r>
                          </w:p>
                          <w:p w14:paraId="7A5CEF59" w14:textId="77777777" w:rsidR="00613E5F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Desarrollar competencias en alfabetismo, matemáticas, ciencias y ciencias sociales</w:t>
                            </w:r>
                          </w:p>
                          <w:p w14:paraId="5A572929" w14:textId="77777777" w:rsidR="00613E5F" w:rsidRPr="00DD114F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DD114F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Crecer social y emocionalmente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a través de la interacción y labor con</w:t>
                            </w:r>
                            <w:r w:rsidRPr="00DD114F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otros estudiantes</w:t>
                            </w:r>
                          </w:p>
                          <w:p w14:paraId="22EE9954" w14:textId="77777777" w:rsidR="009C3F97" w:rsidRPr="00613E5F" w:rsidRDefault="009C3F97" w:rsidP="009F5436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367CF240" w14:textId="77777777" w:rsidR="009C3F97" w:rsidRPr="00613E5F" w:rsidRDefault="009C3F97" w:rsidP="009F5436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726646B5" w14:textId="77777777" w:rsidR="009C3F97" w:rsidRPr="00613E5F" w:rsidRDefault="009C3F97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5ECA" id="Text Box 8" o:spid="_x0000_s1029" type="#_x0000_t202" style="position:absolute;margin-left:-54pt;margin-top:253.5pt;width:4in;height:3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" filled="f" stroked="f">
                <v:textbox>
                  <w:txbxContent>
                    <w:p w14:paraId="6E19EB0E" w14:textId="5CD2DF3D" w:rsidR="00613E5F" w:rsidRPr="00E0188E" w:rsidRDefault="00613E5F" w:rsidP="00613E5F">
                      <w:pPr>
                        <w:spacing w:line="318" w:lineRule="auto"/>
                        <w:ind w:right="595"/>
                        <w:rPr>
                          <w:rFonts w:ascii="Calibri" w:hAnsi="Calibri" w:cs="Calibr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>Lo q</w:t>
                      </w:r>
                      <w:r w:rsidRPr="00E0188E">
                        <w:rPr>
                          <w:rFonts w:ascii="Calibri" w:hAnsi="Calibri" w:cs="Calibr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 xml:space="preserve">ue </w:t>
                      </w:r>
                      <w:r>
                        <w:rPr>
                          <w:rFonts w:ascii="Calibri" w:hAnsi="Calibri" w:cs="Calibr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 xml:space="preserve">usted </w:t>
                      </w:r>
                      <w:r w:rsidRPr="00E0188E">
                        <w:rPr>
                          <w:rFonts w:ascii="Calibri" w:hAnsi="Calibri" w:cs="Calibr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>debe saber</w:t>
                      </w:r>
                    </w:p>
                    <w:p w14:paraId="735B7297" w14:textId="77777777" w:rsidR="00613E5F" w:rsidRPr="00E0188E" w:rsidRDefault="00613E5F" w:rsidP="00613E5F">
                      <w:pPr>
                        <w:spacing w:line="318" w:lineRule="auto"/>
                        <w:ind w:left="116" w:right="595"/>
                        <w:rPr>
                          <w:rFonts w:ascii="Calibri" w:eastAsia="Avenir-Roman" w:hAnsi="Calibri" w:cs="Calibri"/>
                          <w:b/>
                          <w:color w:val="231F20"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eastAsia="Avenir-Roman" w:hAnsi="Calibri" w:cs="Calibri"/>
                          <w:b/>
                          <w:color w:val="231F20"/>
                          <w:sz w:val="20"/>
                          <w:szCs w:val="20"/>
                          <w:lang w:val="es-MX"/>
                        </w:rPr>
                        <w:t xml:space="preserve">Los estudios educativos indican que los estudiantes que mantienen asistencia excelente en la escuela tienen un buen desempeño: </w:t>
                      </w:r>
                    </w:p>
                    <w:p w14:paraId="16480A76" w14:textId="64D0044A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18" w:lineRule="auto"/>
                        <w:ind w:right="595"/>
                        <w:rPr>
                          <w:rFonts w:ascii="Calibri" w:eastAsia="Avenir-Roman" w:hAnsi="Calibri" w:cs="Calibr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Los estudiantes con ausentismo crónico en 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los grados 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>preescolar, kínder y prime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>ro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 tienen men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os 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probabilidad de leer a nivel cuando llegan al 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tercer 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>grado</w:t>
                      </w:r>
                    </w:p>
                    <w:p w14:paraId="64C6113B" w14:textId="35CFB5C5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18" w:lineRule="auto"/>
                        <w:ind w:right="595"/>
                        <w:rPr>
                          <w:rFonts w:ascii="Calibri" w:eastAsia="Avenir-Roman" w:hAnsi="Calibri" w:cs="Calibr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>Los estudiantes que no leen a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l nivel apropiado 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al terminar el 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tercer 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grado 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son cuatro veces más probables de abandonar 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>la preparatoria que aquellos estudiantes que leen al nivel adecuado</w:t>
                      </w:r>
                    </w:p>
                    <w:p w14:paraId="1D8FDF66" w14:textId="740FEBE5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18" w:lineRule="auto"/>
                        <w:ind w:right="595"/>
                        <w:rPr>
                          <w:rFonts w:ascii="Calibri" w:eastAsia="Avenir-Roman" w:hAnsi="Calibri" w:cs="Calibr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Por cada día 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escolar 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que 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>falta un estudiante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, le toma 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>tres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 días o más</w:t>
                      </w:r>
                      <w:r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 para</w:t>
                      </w:r>
                      <w:r w:rsidRPr="00E0188E">
                        <w:rPr>
                          <w:rFonts w:ascii="Calibri" w:eastAsia="Avenir-Roman" w:hAnsi="Calibri" w:cs="Calibri"/>
                          <w:sz w:val="20"/>
                          <w:szCs w:val="20"/>
                          <w:lang w:val="es-MX"/>
                        </w:rPr>
                        <w:t xml:space="preserve"> recuperar la enseñanza perdida</w:t>
                      </w:r>
                    </w:p>
                    <w:p w14:paraId="337A132A" w14:textId="77777777" w:rsidR="00613E5F" w:rsidRPr="00E0188E" w:rsidRDefault="00613E5F" w:rsidP="00613E5F">
                      <w:pPr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>Lo q</w:t>
                      </w:r>
                      <w:r w:rsidRPr="00E0188E"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>ue aprenden los estudiantes</w:t>
                      </w:r>
                    </w:p>
                    <w:p w14:paraId="6D3DF431" w14:textId="77777777" w:rsidR="00613E5F" w:rsidRPr="00E0188E" w:rsidRDefault="00613E5F" w:rsidP="00613E5F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El </w:t>
                      </w: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>Kínder es el primer paso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 que </w:t>
                      </w: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su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>hijo o hija</w:t>
                      </w: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toma </w:t>
                      </w: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para prepararse para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su </w:t>
                      </w: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graduación. </w:t>
                      </w:r>
                    </w:p>
                    <w:p w14:paraId="7CCDF601" w14:textId="77777777" w:rsidR="00613E5F" w:rsidRPr="00E0188E" w:rsidRDefault="00613E5F" w:rsidP="00613E5F">
                      <w:pP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Cada estudiante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14:paraId="04638E76" w14:textId="77777777" w:rsidR="00613E5F" w:rsidRDefault="00613E5F" w:rsidP="00613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Aprender el currículo común de normas estales</w:t>
                      </w:r>
                    </w:p>
                    <w:p w14:paraId="7A5CEF59" w14:textId="77777777" w:rsidR="00613E5F" w:rsidRDefault="00613E5F" w:rsidP="00613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Desarrollar competencias en alfabetismo, matemáticas, ciencias y ciencias sociales</w:t>
                      </w:r>
                    </w:p>
                    <w:p w14:paraId="5A572929" w14:textId="77777777" w:rsidR="00613E5F" w:rsidRPr="00DD114F" w:rsidRDefault="00613E5F" w:rsidP="00613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Calibri" w:hAnsi="Calibri"/>
                          <w:lang w:val="es-MX"/>
                        </w:rPr>
                      </w:pPr>
                      <w:r w:rsidRPr="00DD114F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Crecer social y emocionalmente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a través de la interacción y labor con</w:t>
                      </w:r>
                      <w:r w:rsidRPr="00DD114F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otros estudiantes</w:t>
                      </w:r>
                    </w:p>
                    <w:p w14:paraId="22EE9954" w14:textId="77777777" w:rsidR="009C3F97" w:rsidRPr="00613E5F" w:rsidRDefault="009C3F97" w:rsidP="009F5436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14:paraId="367CF240" w14:textId="77777777" w:rsidR="009C3F97" w:rsidRPr="00613E5F" w:rsidRDefault="009C3F97" w:rsidP="009F5436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14:paraId="726646B5" w14:textId="77777777" w:rsidR="009C3F97" w:rsidRPr="00613E5F" w:rsidRDefault="009C3F97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D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384D5" wp14:editId="2AA3DD0F">
                <wp:simplePos x="0" y="0"/>
                <wp:positionH relativeFrom="column">
                  <wp:posOffset>2971800</wp:posOffset>
                </wp:positionH>
                <wp:positionV relativeFrom="paragraph">
                  <wp:posOffset>3200400</wp:posOffset>
                </wp:positionV>
                <wp:extent cx="3429000" cy="46005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E4289" w14:textId="77777777" w:rsidR="00613E5F" w:rsidRPr="00E06D05" w:rsidRDefault="00613E5F" w:rsidP="00613E5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06D05"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>Que pueden hacer los padres</w:t>
                            </w:r>
                          </w:p>
                          <w:p w14:paraId="1E3B3AA4" w14:textId="77777777" w:rsidR="00613E5F" w:rsidRPr="00E0188E" w:rsidRDefault="00613E5F" w:rsidP="00613E5F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Los padres son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los primeros maestros </w:t>
                            </w: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los hijos</w:t>
                            </w: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61457A3F" w14:textId="0C462205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H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able con su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hijo o hija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regularmente sobre la importancia 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de asistir a la escuela todos los días para que se gradúen de la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preparatoria</w:t>
                            </w:r>
                          </w:p>
                          <w:p w14:paraId="416FA677" w14:textId="3C312049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Ayúde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le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a su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hijo o hija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a 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aprender y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seguir 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rutinas regular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es</w:t>
                            </w:r>
                          </w:p>
                          <w:p w14:paraId="73520C6D" w14:textId="368AE42B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Asist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a las conferencias de padres-maestros y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regularmente 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monitore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el progreso de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su hijo o hija</w:t>
                            </w:r>
                          </w:p>
                          <w:p w14:paraId="2DB3B2B3" w14:textId="61E75D5A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Plane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e las 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vacaciones familiares durante los descansos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escolares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para que su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hijo o hija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no pierd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un día de aprendizaje</w:t>
                            </w:r>
                          </w:p>
                          <w:p w14:paraId="61DB55AA" w14:textId="77777777" w:rsidR="00613E5F" w:rsidRPr="00284070" w:rsidRDefault="00613E5F" w:rsidP="00613E5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84070"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  <w:lang w:val="es-MX"/>
                              </w:rPr>
                              <w:t>Que hacen las escuelas</w:t>
                            </w:r>
                          </w:p>
                          <w:p w14:paraId="36725664" w14:textId="77777777" w:rsidR="00613E5F" w:rsidRPr="00E0188E" w:rsidRDefault="00613E5F" w:rsidP="00613E5F">
                            <w:pPr>
                              <w:spacing w:line="259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Las escuelas son responsables de construir ambientes de aprendizaje seguros y acogedores. </w:t>
                            </w:r>
                          </w:p>
                          <w:p w14:paraId="5B6908ED" w14:textId="6EF28EFD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Motiva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a todos los estudiantes 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que asistan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a la escuela todos los días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a través de 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incentivos y reconocimientos positivos</w:t>
                            </w:r>
                          </w:p>
                          <w:p w14:paraId="67885AB1" w14:textId="2B857671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Apoya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n a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cada estudiante con su aprendizaje y está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disponible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s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para apoyar a los padres</w:t>
                            </w:r>
                          </w:p>
                          <w:p w14:paraId="750C1608" w14:textId="46EBCBD1" w:rsidR="00613E5F" w:rsidRPr="00E0188E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Se c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omuni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can 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con los padres de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los estudiantes a través de u</w:t>
                            </w:r>
                            <w:r w:rsidRPr="00E0188E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na llamada a casa o correo electrónico</w:t>
                            </w:r>
                          </w:p>
                          <w:p w14:paraId="6BB63A06" w14:textId="375FE51A" w:rsidR="00613E5F" w:rsidRDefault="00613E5F" w:rsidP="00613E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B344B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Afronta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EB344B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 los obstáculos que impiden la asistencia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 xml:space="preserve">escolar </w:t>
                            </w:r>
                            <w:r w:rsidRPr="00EB344B"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  <w:t>conectando a las familias con recursos escolares y comunitarios</w:t>
                            </w:r>
                          </w:p>
                          <w:p w14:paraId="74E4DD8D" w14:textId="691328C2" w:rsidR="00E15DCA" w:rsidRDefault="00E15DCA" w:rsidP="00E15DC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1F0F8B9F" w14:textId="326C10E1" w:rsidR="00E15DCA" w:rsidRDefault="00E15DCA" w:rsidP="00E15DC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6D05177" w14:textId="30D2383E" w:rsidR="00E15DCA" w:rsidRDefault="00E15DCA" w:rsidP="00E15DC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BC47FAA" w14:textId="77777777" w:rsidR="00E15DCA" w:rsidRPr="00E15DCA" w:rsidRDefault="00E15DCA" w:rsidP="00E15DC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7E6C22A" w14:textId="77777777" w:rsidR="009C3F97" w:rsidRPr="00613E5F" w:rsidRDefault="009C3F97" w:rsidP="009F5436">
                            <w:pPr>
                              <w:pStyle w:val="BalloonText"/>
                              <w:spacing w:after="160" w:line="259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AB37B6E" w14:textId="77777777" w:rsidR="009C3F97" w:rsidRPr="00613E5F" w:rsidRDefault="009C3F97" w:rsidP="009F5436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12931151" w14:textId="77777777" w:rsidR="009C3F97" w:rsidRPr="00613E5F" w:rsidRDefault="009C3F97" w:rsidP="009F5436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2F0C088C" w14:textId="77777777" w:rsidR="009C3F97" w:rsidRPr="00613E5F" w:rsidRDefault="009C3F97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84D5" id="Text Box 13" o:spid="_x0000_s1030" type="#_x0000_t202" style="position:absolute;margin-left:234pt;margin-top:252pt;width:270pt;height:3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" filled="f" stroked="f">
                <v:textbox>
                  <w:txbxContent>
                    <w:p w14:paraId="1EAE4289" w14:textId="77777777" w:rsidR="00613E5F" w:rsidRPr="00E06D05" w:rsidRDefault="00613E5F" w:rsidP="00613E5F">
                      <w:pPr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</w:pPr>
                      <w:r w:rsidRPr="00E06D05"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>Que pueden hacer los padres</w:t>
                      </w:r>
                    </w:p>
                    <w:p w14:paraId="1E3B3AA4" w14:textId="77777777" w:rsidR="00613E5F" w:rsidRPr="00E0188E" w:rsidRDefault="00613E5F" w:rsidP="00613E5F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Los padres son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los primeros maestros </w:t>
                      </w: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>los hijos</w:t>
                      </w: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61457A3F" w14:textId="0C462205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H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able con su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hijo o hija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regularmente sobre la importancia 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de asistir a la escuela todos los días para que se gradúen de la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preparatoria</w:t>
                      </w:r>
                    </w:p>
                    <w:p w14:paraId="416FA677" w14:textId="3C312049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Ayúde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le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a su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hijo o hija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a 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aprender y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seguir 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rutinas regular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es</w:t>
                      </w:r>
                    </w:p>
                    <w:p w14:paraId="73520C6D" w14:textId="368AE42B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Asist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a las conferencias de padres-maestros y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regularmente 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monitore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e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el progreso de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su hijo o hija</w:t>
                      </w:r>
                    </w:p>
                    <w:p w14:paraId="2DB3B2B3" w14:textId="61E75D5A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Plane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e las 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vacaciones familiares durante los descansos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escolares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para que su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hijo o hija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no pierd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un día de aprendizaje</w:t>
                      </w:r>
                    </w:p>
                    <w:p w14:paraId="61DB55AA" w14:textId="77777777" w:rsidR="00613E5F" w:rsidRPr="00284070" w:rsidRDefault="00613E5F" w:rsidP="00613E5F">
                      <w:pPr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</w:pPr>
                      <w:r w:rsidRPr="00284070"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  <w:lang w:val="es-MX"/>
                        </w:rPr>
                        <w:t>Que hacen las escuelas</w:t>
                      </w:r>
                    </w:p>
                    <w:p w14:paraId="36725664" w14:textId="77777777" w:rsidR="00613E5F" w:rsidRPr="00E0188E" w:rsidRDefault="00613E5F" w:rsidP="00613E5F">
                      <w:pPr>
                        <w:spacing w:line="259" w:lineRule="auto"/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  <w:t xml:space="preserve">Las escuelas son responsables de construir ambientes de aprendizaje seguros y acogedores. </w:t>
                      </w:r>
                    </w:p>
                    <w:p w14:paraId="5B6908ED" w14:textId="6EF28EFD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Motiva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n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a todos los estudiantes a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que asistan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a la escuela todos los días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a través de 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incentivos y reconocimientos positivos</w:t>
                      </w:r>
                    </w:p>
                    <w:p w14:paraId="67885AB1" w14:textId="2B857671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Apoya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n a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cada estudiante con su aprendizaje y está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n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disponible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s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para apoyar a los padres</w:t>
                      </w:r>
                    </w:p>
                    <w:p w14:paraId="750C1608" w14:textId="46EBCBD1" w:rsidR="00613E5F" w:rsidRPr="00E0188E" w:rsidRDefault="00613E5F" w:rsidP="00613E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Se c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omuni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can 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con los padres de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los estudiantes a través de u</w:t>
                      </w:r>
                      <w:r w:rsidRPr="00E0188E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na llamada a casa o correo electrónico</w:t>
                      </w:r>
                    </w:p>
                    <w:p w14:paraId="6BB63A06" w14:textId="375FE51A" w:rsidR="00613E5F" w:rsidRDefault="00613E5F" w:rsidP="00613E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 w:rsidRPr="00EB344B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Afronta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n</w:t>
                      </w:r>
                      <w:r w:rsidRPr="00EB344B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 los obstáculos que impiden la asistencia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 xml:space="preserve">escolar </w:t>
                      </w:r>
                      <w:r w:rsidRPr="00EB344B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conectando a las familias con recursos escolares y comunitarios</w:t>
                      </w:r>
                    </w:p>
                    <w:p w14:paraId="74E4DD8D" w14:textId="691328C2" w:rsidR="00E15DCA" w:rsidRDefault="00E15DCA" w:rsidP="00E15DCA">
                      <w:pP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1F0F8B9F" w14:textId="326C10E1" w:rsidR="00E15DCA" w:rsidRDefault="00E15DCA" w:rsidP="00E15DCA">
                      <w:pP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76D05177" w14:textId="30D2383E" w:rsidR="00E15DCA" w:rsidRDefault="00E15DCA" w:rsidP="00E15DCA">
                      <w:pP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0BC47FAA" w14:textId="77777777" w:rsidR="00E15DCA" w:rsidRPr="00E15DCA" w:rsidRDefault="00E15DCA" w:rsidP="00E15DCA">
                      <w:pP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07E6C22A" w14:textId="77777777" w:rsidR="009C3F97" w:rsidRPr="00613E5F" w:rsidRDefault="009C3F97" w:rsidP="009F5436">
                      <w:pPr>
                        <w:pStyle w:val="BalloonText"/>
                        <w:spacing w:after="160" w:line="259" w:lineRule="auto"/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</w:pPr>
                    </w:p>
                    <w:p w14:paraId="3AB37B6E" w14:textId="77777777" w:rsidR="009C3F97" w:rsidRPr="00613E5F" w:rsidRDefault="009C3F97" w:rsidP="009F5436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14:paraId="12931151" w14:textId="77777777" w:rsidR="009C3F97" w:rsidRPr="00613E5F" w:rsidRDefault="009C3F97" w:rsidP="009F5436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14:paraId="2F0C088C" w14:textId="77777777" w:rsidR="009C3F97" w:rsidRPr="00613E5F" w:rsidRDefault="009C3F97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6FFC" w:rsidRPr="00FE22E0">
        <w:rPr>
          <w:noProof/>
        </w:rPr>
        <w:drawing>
          <wp:anchor distT="0" distB="0" distL="114300" distR="114300" simplePos="0" relativeHeight="251660288" behindDoc="0" locked="0" layoutInCell="1" allowOverlap="1" wp14:anchorId="0246CFA9" wp14:editId="0D7959C6">
            <wp:simplePos x="0" y="0"/>
            <wp:positionH relativeFrom="column">
              <wp:posOffset>5708650</wp:posOffset>
            </wp:positionH>
            <wp:positionV relativeFrom="paragraph">
              <wp:posOffset>-685800</wp:posOffset>
            </wp:positionV>
            <wp:extent cx="692150" cy="7054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F8" w:rsidRPr="009F54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C1DB6" wp14:editId="50A85171">
                <wp:simplePos x="0" y="0"/>
                <wp:positionH relativeFrom="column">
                  <wp:posOffset>-685800</wp:posOffset>
                </wp:positionH>
                <wp:positionV relativeFrom="paragraph">
                  <wp:posOffset>2514600</wp:posOffset>
                </wp:positionV>
                <wp:extent cx="8915400" cy="860425"/>
                <wp:effectExtent l="0" t="0" r="0" b="0"/>
                <wp:wrapNone/>
                <wp:docPr id="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0" cy="860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9684211" w14:textId="77777777" w:rsidR="00613E5F" w:rsidRPr="00EF6113" w:rsidRDefault="00613E5F" w:rsidP="00613E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EF6113">
                              <w:rPr>
                                <w:rFonts w:ascii="Calibri" w:hAnsi="Calibri" w:cstheme="minorBidi"/>
                                <w:color w:val="F96A1B" w:themeColor="accent2"/>
                                <w:kern w:val="24"/>
                                <w:sz w:val="88"/>
                                <w:szCs w:val="88"/>
                                <w:lang w:val="es-MX"/>
                              </w:rPr>
                              <w:t xml:space="preserve">Predice el </w:t>
                            </w:r>
                            <w:r>
                              <w:rPr>
                                <w:rFonts w:ascii="Calibri" w:hAnsi="Calibri" w:cstheme="minorBidi"/>
                                <w:color w:val="F96A1B" w:themeColor="accent2"/>
                                <w:kern w:val="24"/>
                                <w:sz w:val="88"/>
                                <w:szCs w:val="88"/>
                                <w:lang w:val="es-MX"/>
                              </w:rPr>
                              <w:t>É</w:t>
                            </w:r>
                            <w:r w:rsidRPr="00EF6113">
                              <w:rPr>
                                <w:rFonts w:ascii="Calibri" w:hAnsi="Calibri" w:cstheme="minorBidi"/>
                                <w:color w:val="F96A1B" w:themeColor="accent2"/>
                                <w:kern w:val="24"/>
                                <w:sz w:val="88"/>
                                <w:szCs w:val="88"/>
                                <w:lang w:val="es-MX"/>
                              </w:rPr>
                              <w:t>xito</w:t>
                            </w:r>
                            <w:r>
                              <w:rPr>
                                <w:rFonts w:ascii="Calibri" w:hAnsi="Calibri" w:cstheme="minorBidi"/>
                                <w:color w:val="F96A1B" w:themeColor="accent2"/>
                                <w:kern w:val="24"/>
                                <w:sz w:val="88"/>
                                <w:szCs w:val="88"/>
                                <w:lang w:val="es-MX"/>
                              </w:rPr>
                              <w:t xml:space="preserve"> Escolar</w:t>
                            </w:r>
                          </w:p>
                          <w:p w14:paraId="39EC04CE" w14:textId="56E3AED5" w:rsidR="009C3F97" w:rsidRPr="009F5436" w:rsidRDefault="009C3F97" w:rsidP="009F54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1DB6" id="Content Placeholder 2" o:spid="_x0000_s1031" type="#_x0000_t202" style="position:absolute;margin-left:-54pt;margin-top:198pt;width:702pt;height:6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" filled="f" stroked="f">
                <v:path arrowok="t"/>
                <v:textbox>
                  <w:txbxContent>
                    <w:p w14:paraId="39684211" w14:textId="77777777" w:rsidR="00613E5F" w:rsidRPr="00EF6113" w:rsidRDefault="00613E5F" w:rsidP="00613E5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lang w:val="es-MX"/>
                        </w:rPr>
                      </w:pPr>
                      <w:r w:rsidRPr="00EF6113">
                        <w:rPr>
                          <w:rFonts w:ascii="Calibri" w:hAnsi="Calibri" w:cstheme="minorBidi"/>
                          <w:color w:val="F96A1B" w:themeColor="accent2"/>
                          <w:kern w:val="24"/>
                          <w:sz w:val="88"/>
                          <w:szCs w:val="88"/>
                          <w:lang w:val="es-MX"/>
                        </w:rPr>
                        <w:t xml:space="preserve">Predice el </w:t>
                      </w:r>
                      <w:r>
                        <w:rPr>
                          <w:rFonts w:ascii="Calibri" w:hAnsi="Calibri" w:cstheme="minorBidi"/>
                          <w:color w:val="F96A1B" w:themeColor="accent2"/>
                          <w:kern w:val="24"/>
                          <w:sz w:val="88"/>
                          <w:szCs w:val="88"/>
                          <w:lang w:val="es-MX"/>
                        </w:rPr>
                        <w:t>É</w:t>
                      </w:r>
                      <w:r w:rsidRPr="00EF6113">
                        <w:rPr>
                          <w:rFonts w:ascii="Calibri" w:hAnsi="Calibri" w:cstheme="minorBidi"/>
                          <w:color w:val="F96A1B" w:themeColor="accent2"/>
                          <w:kern w:val="24"/>
                          <w:sz w:val="88"/>
                          <w:szCs w:val="88"/>
                          <w:lang w:val="es-MX"/>
                        </w:rPr>
                        <w:t>xito</w:t>
                      </w:r>
                      <w:r>
                        <w:rPr>
                          <w:rFonts w:ascii="Calibri" w:hAnsi="Calibri" w:cstheme="minorBidi"/>
                          <w:color w:val="F96A1B" w:themeColor="accent2"/>
                          <w:kern w:val="24"/>
                          <w:sz w:val="88"/>
                          <w:szCs w:val="88"/>
                          <w:lang w:val="es-MX"/>
                        </w:rPr>
                        <w:t xml:space="preserve"> Escolar</w:t>
                      </w:r>
                    </w:p>
                    <w:p w14:paraId="39EC04CE" w14:textId="56E3AED5" w:rsidR="009C3F97" w:rsidRPr="009F5436" w:rsidRDefault="009C3F97" w:rsidP="009F543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1F8" w:rsidRPr="009F54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ADB38" wp14:editId="2966BFC8">
                <wp:simplePos x="0" y="0"/>
                <wp:positionH relativeFrom="column">
                  <wp:posOffset>-685800</wp:posOffset>
                </wp:positionH>
                <wp:positionV relativeFrom="paragraph">
                  <wp:posOffset>1371600</wp:posOffset>
                </wp:positionV>
                <wp:extent cx="5486400" cy="1371600"/>
                <wp:effectExtent l="0" t="0" r="0" b="0"/>
                <wp:wrapNone/>
                <wp:docPr id="6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B6AB781" w14:textId="77777777" w:rsidR="00613E5F" w:rsidRPr="00613E5F" w:rsidRDefault="00613E5F" w:rsidP="009F5436">
                            <w:pPr>
                              <w:pStyle w:val="NormalWeb"/>
                              <w:spacing w:before="0" w:beforeAutospacing="0" w:after="0" w:afterAutospacing="0" w:line="800" w:lineRule="exact"/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es-MX"/>
                              </w:rPr>
                            </w:pPr>
                            <w:r w:rsidRPr="00613E5F"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es-MX"/>
                              </w:rPr>
                              <w:t xml:space="preserve">Asistencia Excelente </w:t>
                            </w:r>
                          </w:p>
                          <w:p w14:paraId="6BA96AFD" w14:textId="58B47EA6" w:rsidR="009C3F97" w:rsidRPr="00613E5F" w:rsidRDefault="00613E5F" w:rsidP="009F5436">
                            <w:pPr>
                              <w:pStyle w:val="NormalWeb"/>
                              <w:spacing w:before="0" w:beforeAutospacing="0" w:after="0" w:afterAutospacing="0" w:line="800" w:lineRule="exact"/>
                              <w:rPr>
                                <w:rFonts w:ascii="Calibri" w:hAnsi="Calibri"/>
                                <w:sz w:val="88"/>
                                <w:szCs w:val="88"/>
                                <w:lang w:val="es-MX"/>
                              </w:rPr>
                            </w:pPr>
                            <w:r w:rsidRPr="00613E5F"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es-MX"/>
                              </w:rPr>
                              <w:t>en Kínder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DB38" id="_x0000_s1032" type="#_x0000_t202" style="position:absolute;margin-left:-54pt;margin-top:108pt;width:6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" filled="f" stroked="f">
                <v:path arrowok="t"/>
                <v:textbox>
                  <w:txbxContent>
                    <w:p w14:paraId="5B6AB781" w14:textId="77777777" w:rsidR="00613E5F" w:rsidRPr="00613E5F" w:rsidRDefault="00613E5F" w:rsidP="009F5436">
                      <w:pPr>
                        <w:pStyle w:val="NormalWeb"/>
                        <w:spacing w:before="0" w:beforeAutospacing="0" w:after="0" w:afterAutospacing="0" w:line="800" w:lineRule="exact"/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88"/>
                          <w:szCs w:val="88"/>
                          <w:lang w:val="es-MX"/>
                        </w:rPr>
                      </w:pPr>
                      <w:r w:rsidRPr="00613E5F"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88"/>
                          <w:szCs w:val="88"/>
                          <w:lang w:val="es-MX"/>
                        </w:rPr>
                        <w:t xml:space="preserve">Asistencia Excelente </w:t>
                      </w:r>
                    </w:p>
                    <w:p w14:paraId="6BA96AFD" w14:textId="58B47EA6" w:rsidR="009C3F97" w:rsidRPr="00613E5F" w:rsidRDefault="00613E5F" w:rsidP="009F5436">
                      <w:pPr>
                        <w:pStyle w:val="NormalWeb"/>
                        <w:spacing w:before="0" w:beforeAutospacing="0" w:after="0" w:afterAutospacing="0" w:line="800" w:lineRule="exact"/>
                        <w:rPr>
                          <w:rFonts w:ascii="Calibri" w:hAnsi="Calibri"/>
                          <w:sz w:val="88"/>
                          <w:szCs w:val="88"/>
                          <w:lang w:val="es-MX"/>
                        </w:rPr>
                      </w:pPr>
                      <w:r w:rsidRPr="00613E5F"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88"/>
                          <w:szCs w:val="88"/>
                          <w:lang w:val="es-MX"/>
                        </w:rPr>
                        <w:t>en Kínder</w:t>
                      </w:r>
                    </w:p>
                  </w:txbxContent>
                </v:textbox>
              </v:shape>
            </w:pict>
          </mc:Fallback>
        </mc:AlternateContent>
      </w:r>
      <w:r w:rsidR="00FF51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37B84" wp14:editId="7500B7B4">
                <wp:simplePos x="0" y="0"/>
                <wp:positionH relativeFrom="column">
                  <wp:posOffset>-1143000</wp:posOffset>
                </wp:positionH>
                <wp:positionV relativeFrom="paragraph">
                  <wp:posOffset>2514600</wp:posOffset>
                </wp:positionV>
                <wp:extent cx="7772400" cy="0"/>
                <wp:effectExtent l="0" t="25400" r="25400" b="508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7F421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198pt" to="52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" strokecolor="#f96a1b [3205]" strokeweight="6pt"/>
            </w:pict>
          </mc:Fallback>
        </mc:AlternateContent>
      </w:r>
      <w:r w:rsidR="00FF51F8" w:rsidRPr="00FE22E0">
        <w:rPr>
          <w:noProof/>
        </w:rPr>
        <w:drawing>
          <wp:anchor distT="0" distB="0" distL="114300" distR="114300" simplePos="0" relativeHeight="251658240" behindDoc="0" locked="0" layoutInCell="1" allowOverlap="1" wp14:anchorId="5B8550C4" wp14:editId="2ADE0B08">
            <wp:simplePos x="0" y="0"/>
            <wp:positionH relativeFrom="column">
              <wp:posOffset>-1143000</wp:posOffset>
            </wp:positionH>
            <wp:positionV relativeFrom="paragraph">
              <wp:posOffset>-2057400</wp:posOffset>
            </wp:positionV>
            <wp:extent cx="7771130" cy="4518660"/>
            <wp:effectExtent l="0" t="0" r="1270" b="2540"/>
            <wp:wrapNone/>
            <wp:docPr id="4" name="Picture 4" descr="684061888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684061888-170667a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850" b="26593"/>
                    <a:stretch/>
                  </pic:blipFill>
                  <pic:spPr>
                    <a:xfrm>
                      <a:off x="0" y="0"/>
                      <a:ext cx="7771130" cy="451866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EE17" wp14:editId="7BE5B57F">
                <wp:simplePos x="0" y="0"/>
                <wp:positionH relativeFrom="column">
                  <wp:posOffset>-1143000</wp:posOffset>
                </wp:positionH>
                <wp:positionV relativeFrom="paragraph">
                  <wp:posOffset>-1371600</wp:posOffset>
                </wp:positionV>
                <wp:extent cx="7772400" cy="38862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88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65000"/>
                          </a:schemeClr>
                        </a:solidFill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553D4" id="Rectangle 1" o:spid="_x0000_s1026" style="position:absolute;margin-left:-90pt;margin-top:-108pt;width:612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" fillcolor="#506e94 [3209]" strokecolor="#737477 [3044]">
                <v:fill opacity="42662f"/>
              </v:rect>
            </w:pict>
          </mc:Fallback>
        </mc:AlternateContent>
      </w:r>
      <w:r w:rsidR="009F5436" w:rsidRPr="00996EA8">
        <w:rPr>
          <w:noProof/>
        </w:rPr>
        <w:drawing>
          <wp:anchor distT="0" distB="0" distL="114300" distR="114300" simplePos="0" relativeHeight="251669504" behindDoc="0" locked="0" layoutInCell="1" allowOverlap="1" wp14:anchorId="3A61BBE3" wp14:editId="3670C24C">
            <wp:simplePos x="0" y="0"/>
            <wp:positionH relativeFrom="column">
              <wp:posOffset>5935345</wp:posOffset>
            </wp:positionH>
            <wp:positionV relativeFrom="paragraph">
              <wp:posOffset>8458200</wp:posOffset>
            </wp:positionV>
            <wp:extent cx="442595" cy="459740"/>
            <wp:effectExtent l="0" t="0" r="0" b="0"/>
            <wp:wrapNone/>
            <wp:docPr id="10" name="Picture 10" descr="Pupil-Servic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Pupil-Services_logo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59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5B0" w:rsidSect="00E15DCA">
      <w:pgSz w:w="12240" w:h="15840"/>
      <w:pgMar w:top="1440" w:right="1800" w:bottom="1440" w:left="1800" w:header="720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7CA59" w14:textId="77777777" w:rsidR="005940FF" w:rsidRDefault="005940FF" w:rsidP="00E15DCA">
      <w:r>
        <w:separator/>
      </w:r>
    </w:p>
  </w:endnote>
  <w:endnote w:type="continuationSeparator" w:id="0">
    <w:p w14:paraId="7E9CB5ED" w14:textId="77777777" w:rsidR="005940FF" w:rsidRDefault="005940FF" w:rsidP="00E1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-Roman">
    <w:altName w:val="Times New Roman"/>
    <w:charset w:val="4D"/>
    <w:family w:val="swiss"/>
    <w:pitch w:val="variable"/>
    <w:sig w:usb0="800000AF" w:usb1="5000204A" w:usb2="00000000" w:usb3="00000000" w:csb0="0000009B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AC16" w14:textId="77777777" w:rsidR="005940FF" w:rsidRDefault="005940FF" w:rsidP="00E15DCA">
      <w:r>
        <w:separator/>
      </w:r>
    </w:p>
  </w:footnote>
  <w:footnote w:type="continuationSeparator" w:id="0">
    <w:p w14:paraId="0E06D164" w14:textId="77777777" w:rsidR="005940FF" w:rsidRDefault="005940FF" w:rsidP="00E1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84"/>
    <w:multiLevelType w:val="hybridMultilevel"/>
    <w:tmpl w:val="7026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2F77"/>
    <w:multiLevelType w:val="hybridMultilevel"/>
    <w:tmpl w:val="6EE2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45AD"/>
    <w:multiLevelType w:val="hybridMultilevel"/>
    <w:tmpl w:val="6584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57C3"/>
    <w:multiLevelType w:val="hybridMultilevel"/>
    <w:tmpl w:val="59CA0A2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6721192E"/>
    <w:multiLevelType w:val="hybridMultilevel"/>
    <w:tmpl w:val="E7D6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s-U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E0"/>
    <w:rsid w:val="00163DA4"/>
    <w:rsid w:val="001A332A"/>
    <w:rsid w:val="002A6FFC"/>
    <w:rsid w:val="00332BB6"/>
    <w:rsid w:val="005940FF"/>
    <w:rsid w:val="006005B0"/>
    <w:rsid w:val="00613E5F"/>
    <w:rsid w:val="0085523B"/>
    <w:rsid w:val="009473A4"/>
    <w:rsid w:val="009C3F97"/>
    <w:rsid w:val="009F5436"/>
    <w:rsid w:val="00DD2850"/>
    <w:rsid w:val="00E15DCA"/>
    <w:rsid w:val="00FD298C"/>
    <w:rsid w:val="00FE22E0"/>
    <w:rsid w:val="00FF51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C780A"/>
  <w15:docId w15:val="{DA948E5F-6C40-4D26-8D7E-FF276F24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2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E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22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F543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5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CA"/>
  </w:style>
  <w:style w:type="paragraph" w:styleId="Footer">
    <w:name w:val="footer"/>
    <w:basedOn w:val="Normal"/>
    <w:link w:val="FooterChar"/>
    <w:uiPriority w:val="99"/>
    <w:unhideWhenUsed/>
    <w:rsid w:val="00E1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F40E-572D-4673-926F-AB76027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Obijiaku, Shanita</cp:lastModifiedBy>
  <cp:revision>4</cp:revision>
  <dcterms:created xsi:type="dcterms:W3CDTF">2018-08-20T21:34:00Z</dcterms:created>
  <dcterms:modified xsi:type="dcterms:W3CDTF">2018-08-23T18:20:00Z</dcterms:modified>
</cp:coreProperties>
</file>